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2C5DBE" w:rsidRDefault="002C5DBE" w:rsidP="002C5DBE">
      <w:pPr>
        <w:pStyle w:val="berschrift2"/>
        <w:spacing w:after="0"/>
      </w:pPr>
      <w:r>
        <w:t>Pressemitteilung</w:t>
      </w:r>
    </w:p>
    <w:p w:rsidR="002C5DBE" w:rsidRDefault="002C5DBE" w:rsidP="002C5DBE">
      <w:pPr>
        <w:pStyle w:val="Text"/>
        <w:pBdr>
          <w:bottom w:val="single" w:sz="4" w:space="1" w:color="000000"/>
        </w:pBdr>
        <w:tabs>
          <w:tab w:val="right" w:pos="7503"/>
        </w:tabs>
        <w:spacing w:after="0"/>
        <w:rPr>
          <w:rFonts w:cs="Courier New"/>
          <w:sz w:val="24"/>
        </w:rPr>
      </w:pPr>
      <w:r>
        <w:rPr>
          <w:rFonts w:cs="Courier New"/>
          <w:sz w:val="24"/>
        </w:rPr>
        <w:t xml:space="preserve">Metzingen, </w:t>
      </w:r>
      <w:r w:rsidR="00352116">
        <w:rPr>
          <w:rFonts w:cs="Courier New"/>
          <w:sz w:val="24"/>
        </w:rPr>
        <w:t>Februar</w:t>
      </w:r>
      <w:r w:rsidR="00204E74">
        <w:rPr>
          <w:rFonts w:cs="Courier New"/>
          <w:sz w:val="24"/>
        </w:rPr>
        <w:t xml:space="preserve"> 2020</w:t>
      </w:r>
    </w:p>
    <w:p w:rsidR="00DE5EA1" w:rsidRPr="00F26BB4" w:rsidRDefault="00C27772" w:rsidP="00352116">
      <w:pPr>
        <w:pStyle w:val="berschrift2"/>
        <w:spacing w:after="0"/>
        <w:rPr>
          <w:sz w:val="28"/>
          <w:szCs w:val="28"/>
        </w:rPr>
      </w:pPr>
      <w:r w:rsidRPr="00F26BB4">
        <w:rPr>
          <w:sz w:val="28"/>
          <w:szCs w:val="28"/>
        </w:rPr>
        <w:t>Metallf</w:t>
      </w:r>
      <w:r w:rsidR="00DE5EA1" w:rsidRPr="00F26BB4">
        <w:rPr>
          <w:sz w:val="28"/>
          <w:szCs w:val="28"/>
        </w:rPr>
        <w:t>edern</w:t>
      </w:r>
      <w:r w:rsidR="00B57152" w:rsidRPr="00F26BB4">
        <w:rPr>
          <w:sz w:val="28"/>
          <w:szCs w:val="28"/>
        </w:rPr>
        <w:t xml:space="preserve"> aus dem Katalog oder individuell</w:t>
      </w:r>
    </w:p>
    <w:p w:rsidR="00970818" w:rsidRPr="00F26BB4" w:rsidRDefault="009561B2" w:rsidP="00970818">
      <w:r w:rsidRPr="00F26BB4">
        <w:t>D</w:t>
      </w:r>
      <w:r w:rsidR="00970818" w:rsidRPr="00F26BB4">
        <w:t xml:space="preserve">ie Anforderungen an </w:t>
      </w:r>
      <w:r w:rsidR="00C27772" w:rsidRPr="00F26BB4">
        <w:t>Metallf</w:t>
      </w:r>
      <w:r w:rsidR="00970818" w:rsidRPr="00F26BB4">
        <w:t xml:space="preserve">edern </w:t>
      </w:r>
      <w:r w:rsidRPr="00F26BB4">
        <w:t>sind v</w:t>
      </w:r>
      <w:r w:rsidR="00970818" w:rsidRPr="00F26BB4">
        <w:t>iel</w:t>
      </w:r>
      <w:r w:rsidRPr="00F26BB4">
        <w:t>fältig</w:t>
      </w:r>
      <w:r w:rsidR="00970818" w:rsidRPr="00F26BB4">
        <w:t xml:space="preserve"> und individuell</w:t>
      </w:r>
      <w:r w:rsidRPr="00F26BB4">
        <w:t>:</w:t>
      </w:r>
      <w:r w:rsidR="00970818" w:rsidRPr="00F26BB4">
        <w:t xml:space="preserve"> Druck-, Zug- oder Biegebelastung? Klein oder groß? Mit geformten Enden oder gerad</w:t>
      </w:r>
      <w:r w:rsidRPr="00F26BB4">
        <w:t>e</w:t>
      </w:r>
      <w:r w:rsidR="00970818" w:rsidRPr="00F26BB4">
        <w:t>? Extr</w:t>
      </w:r>
      <w:r w:rsidRPr="00F26BB4">
        <w:t>em</w:t>
      </w:r>
      <w:r w:rsidR="00970818" w:rsidRPr="00F26BB4">
        <w:t xml:space="preserve"> widerstandsfähig oder Standard? Lineare oder progressive Kennlinie?</w:t>
      </w:r>
    </w:p>
    <w:p w:rsidR="00970818" w:rsidRPr="00F26BB4" w:rsidRDefault="00970818" w:rsidP="00970818">
      <w:r w:rsidRPr="00F26BB4">
        <w:t>Da ist es wichtig, dass der Federnanbieter flexibel auf Kundenwünsche reagieren und neben den schnell ab Lager verfügbaren Standardfedern auch individuelle Spezial</w:t>
      </w:r>
      <w:r w:rsidR="007A2662" w:rsidRPr="00F26BB4">
        <w:softHyphen/>
      </w:r>
      <w:r w:rsidRPr="00F26BB4">
        <w:t xml:space="preserve">federn liefern kann. Gutekunst Federn </w:t>
      </w:r>
      <w:r w:rsidR="00A21E1F" w:rsidRPr="00F26BB4">
        <w:t>stellt durch sein</w:t>
      </w:r>
      <w:r w:rsidRPr="00F26BB4">
        <w:t xml:space="preserve"> umfangreiche</w:t>
      </w:r>
      <w:r w:rsidR="00A21E1F" w:rsidRPr="00F26BB4">
        <w:t>s</w:t>
      </w:r>
      <w:r w:rsidRPr="00F26BB4">
        <w:t xml:space="preserve"> Katalogprogramm mit 12.603 Federbaugrößen ab Lager und der individuellen Federnherstellung bis 12 </w:t>
      </w:r>
      <w:r w:rsidR="00A21E1F" w:rsidRPr="00F26BB4">
        <w:t>Millimeter</w:t>
      </w:r>
      <w:r w:rsidRPr="00F26BB4">
        <w:t xml:space="preserve"> Draht</w:t>
      </w:r>
      <w:r w:rsidR="00A21E1F" w:rsidRPr="00F26BB4">
        <w:t>stärke genau diese Flexibilität zur Verfügung.</w:t>
      </w:r>
    </w:p>
    <w:p w:rsidR="00970818" w:rsidRPr="00970818" w:rsidRDefault="00970818" w:rsidP="00970818">
      <w:r w:rsidRPr="00970818">
        <w:t xml:space="preserve">Passt eine der Katalogfedern in klassischer zylindrischer Bauform in Normalstahl </w:t>
      </w:r>
      <w:r w:rsidRPr="00713EBE">
        <w:t>EN 10270-1</w:t>
      </w:r>
      <w:r w:rsidRPr="00970818">
        <w:t xml:space="preserve"> und rostfrei </w:t>
      </w:r>
      <w:r w:rsidRPr="009C5F37">
        <w:t>1.4310</w:t>
      </w:r>
      <w:r w:rsidRPr="00970818">
        <w:t>, dann ist diese mit einer Regel</w:t>
      </w:r>
      <w:r w:rsidR="007A2662">
        <w:softHyphen/>
      </w:r>
      <w:r w:rsidRPr="00970818">
        <w:t xml:space="preserve">lieferzeit von </w:t>
      </w:r>
      <w:r w:rsidR="00A21E1F">
        <w:t xml:space="preserve">zwei </w:t>
      </w:r>
      <w:r w:rsidR="00204E74">
        <w:t xml:space="preserve">bis </w:t>
      </w:r>
      <w:r w:rsidR="00A21E1F">
        <w:t>fünf</w:t>
      </w:r>
      <w:r w:rsidR="00204E74">
        <w:t xml:space="preserve"> </w:t>
      </w:r>
      <w:r w:rsidRPr="00970818">
        <w:t xml:space="preserve">Tagen versendet. </w:t>
      </w:r>
    </w:p>
    <w:p w:rsidR="0094489D" w:rsidRPr="00352116" w:rsidRDefault="0094489D" w:rsidP="0094489D">
      <w:r w:rsidRPr="0094489D">
        <w:t xml:space="preserve">Ist der Anwendungsfall spezieller, dann wird die Feder genau abgestimmt, auf die Einbausituation und die individuellen Anforderungen, als zylindrische Feder, Kegelfeder, Tonnenfeder oder Bienenkorbfeder mit variablen Federkennlinien und Windungsabständen ausgelegt. Dabei erfolgt die Auslegung und Berechnung </w:t>
      </w:r>
      <w:r w:rsidR="00713EBE">
        <w:t>der</w:t>
      </w:r>
      <w:r w:rsidRPr="0094489D">
        <w:t xml:space="preserve"> Druck- Zu</w:t>
      </w:r>
      <w:r w:rsidRPr="00352116">
        <w:t xml:space="preserve">g- und Schenkelfedern nach DIN EN 13906 und dem </w:t>
      </w:r>
      <w:r w:rsidR="00F15A66" w:rsidRPr="00352116">
        <w:t xml:space="preserve">über 50-jährigen </w:t>
      </w:r>
      <w:r w:rsidRPr="00352116">
        <w:t>Erfahrungsschatz von Gutekunst Federn.</w:t>
      </w:r>
    </w:p>
    <w:p w:rsidR="00F26BB4" w:rsidRDefault="00F26BB4" w:rsidP="00F26BB4">
      <w:r w:rsidRPr="00352116">
        <w:t xml:space="preserve">Gutekunst Federn bietet alle gängigen Federwerkstähle, vom einfachen Federstahldraht nach EN 12070-1 über Edelstahldrähte V2A/V4A, Ventilfederdraht </w:t>
      </w:r>
      <w:proofErr w:type="spellStart"/>
      <w:r w:rsidRPr="00352116">
        <w:t>VDSiCr</w:t>
      </w:r>
      <w:proofErr w:type="spellEnd"/>
      <w:r w:rsidRPr="00352116">
        <w:t xml:space="preserve">, Messingdrähte, Kupferberyllium und </w:t>
      </w:r>
      <w:proofErr w:type="spellStart"/>
      <w:r w:rsidRPr="00352116">
        <w:t>Hastelloy</w:t>
      </w:r>
      <w:proofErr w:type="spellEnd"/>
      <w:r w:rsidRPr="00352116">
        <w:t xml:space="preserve"> C4 bis hin zu Hochtemperaturwerkstoffen wie </w:t>
      </w:r>
      <w:proofErr w:type="spellStart"/>
      <w:r w:rsidRPr="00352116">
        <w:t>Inconel</w:t>
      </w:r>
      <w:proofErr w:type="spellEnd"/>
      <w:r w:rsidRPr="00352116">
        <w:t xml:space="preserve"> X750, </w:t>
      </w:r>
      <w:proofErr w:type="spellStart"/>
      <w:r w:rsidRPr="00352116">
        <w:t>Nimonic</w:t>
      </w:r>
      <w:proofErr w:type="spellEnd"/>
      <w:r w:rsidRPr="00352116">
        <w:t xml:space="preserve"> 90 und </w:t>
      </w:r>
      <w:proofErr w:type="spellStart"/>
      <w:r w:rsidRPr="00352116">
        <w:t>Duratherm</w:t>
      </w:r>
      <w:proofErr w:type="spellEnd"/>
      <w:r w:rsidRPr="00352116">
        <w:t xml:space="preserve">. </w:t>
      </w:r>
    </w:p>
    <w:p w:rsidR="00352116" w:rsidRPr="00352116" w:rsidRDefault="00352116" w:rsidP="00F26BB4"/>
    <w:p w:rsidR="00970818" w:rsidRPr="00352116" w:rsidRDefault="00970818" w:rsidP="00970818">
      <w:r w:rsidRPr="00352116">
        <w:lastRenderedPageBreak/>
        <w:t xml:space="preserve">Als abschließende Oberflächenbehandlungen werden Verchromen, Verzinken, </w:t>
      </w:r>
      <w:r w:rsidR="00713EBE" w:rsidRPr="00352116">
        <w:t>Dickschicht</w:t>
      </w:r>
      <w:r w:rsidR="009C5F37" w:rsidRPr="00352116">
        <w:t>p</w:t>
      </w:r>
      <w:r w:rsidR="00713EBE" w:rsidRPr="00352116">
        <w:t>assivieren</w:t>
      </w:r>
      <w:r w:rsidRPr="00352116">
        <w:t xml:space="preserve">, Passivieren, Brünieren, Delta-Tone 9000, </w:t>
      </w:r>
      <w:proofErr w:type="spellStart"/>
      <w:r w:rsidRPr="00352116">
        <w:t>Teflon</w:t>
      </w:r>
      <w:r w:rsidR="006D6F3C" w:rsidRPr="00352116">
        <w:softHyphen/>
      </w:r>
      <w:r w:rsidRPr="00352116">
        <w:t>beschichten</w:t>
      </w:r>
      <w:proofErr w:type="spellEnd"/>
      <w:r w:rsidRPr="00352116">
        <w:t xml:space="preserve"> </w:t>
      </w:r>
      <w:r w:rsidR="00713EBE" w:rsidRPr="00352116">
        <w:t xml:space="preserve">u.v.m. </w:t>
      </w:r>
      <w:r w:rsidRPr="00352116">
        <w:t>angeboten. Verschiedene Verpackungs</w:t>
      </w:r>
      <w:r w:rsidR="0064257F" w:rsidRPr="00352116">
        <w:softHyphen/>
      </w:r>
      <w:r w:rsidRPr="00352116">
        <w:t>lösungen dienen nicht nur dem Schutz vor Verunreinigung, sondern bei Bedarf auch zur automatisierten Vereinzelung der Federn.</w:t>
      </w:r>
    </w:p>
    <w:p w:rsidR="000B73F3" w:rsidRPr="00352116" w:rsidRDefault="000B73F3" w:rsidP="000B73F3">
      <w:pPr>
        <w:spacing w:before="240"/>
      </w:pPr>
      <w:r w:rsidRPr="00352116">
        <w:t xml:space="preserve">Für die Auswahl und Auslegung der passenden Feder bietet Gutekunst Federn - neben dem hauseigenen Auslegungs- und Entwicklungsservice – auf </w:t>
      </w:r>
      <w:hyperlink r:id="rId8" w:history="1">
        <w:r w:rsidRPr="00352116">
          <w:rPr>
            <w:rStyle w:val="Hyperlink"/>
            <w:color w:val="auto"/>
            <w:u w:val="none"/>
          </w:rPr>
          <w:t>www.federnshop.com</w:t>
        </w:r>
      </w:hyperlink>
      <w:r w:rsidRPr="00352116">
        <w:t xml:space="preserve"> sein komplettes Federnkatalogsortiment an. Für individuelle Lösungen stehen dort ein Anfrageassistent und das Federnberechnungsprogramm </w:t>
      </w:r>
      <w:proofErr w:type="spellStart"/>
      <w:r w:rsidRPr="00352116">
        <w:t>WinFSB</w:t>
      </w:r>
      <w:proofErr w:type="spellEnd"/>
      <w:r w:rsidRPr="00352116">
        <w:t xml:space="preserve"> zur freien Berechnung von Druck-, Zug- und Schenkelfedern samt CAD-Generator für 2D- und 3D-Daten zur Verfügung.</w:t>
      </w:r>
    </w:p>
    <w:p w:rsidR="00F26BB4" w:rsidRPr="00352116" w:rsidRDefault="000B73F3" w:rsidP="005558C6">
      <w:pPr>
        <w:spacing w:before="240"/>
        <w:rPr>
          <w:b/>
        </w:rPr>
      </w:pPr>
      <w:r w:rsidRPr="00352116">
        <w:t xml:space="preserve">Auf </w:t>
      </w:r>
      <w:hyperlink r:id="rId9" w:history="1">
        <w:r w:rsidRPr="00352116">
          <w:rPr>
            <w:rStyle w:val="Hyperlink"/>
            <w:color w:val="auto"/>
            <w:u w:val="none"/>
          </w:rPr>
          <w:t>blog.federnshop.com</w:t>
        </w:r>
      </w:hyperlink>
      <w:r w:rsidRPr="00352116">
        <w:t xml:space="preserve"> steht zudem für Techniker, Ingenieure und alle Federninteressierten ein umfassendes Informationsangebot zur Verfügung, auf dem regelmäßig interessante Themen zur Federnkonstruktion und -produktion behandelt werden.</w:t>
      </w:r>
    </w:p>
    <w:p w:rsidR="005558C6" w:rsidRPr="00352116" w:rsidRDefault="005558C6" w:rsidP="00352116">
      <w:pPr>
        <w:pBdr>
          <w:top w:val="single" w:sz="4" w:space="1" w:color="auto"/>
          <w:left w:val="single" w:sz="4" w:space="4" w:color="auto"/>
          <w:bottom w:val="single" w:sz="4" w:space="1" w:color="auto"/>
          <w:right w:val="single" w:sz="4" w:space="1" w:color="auto"/>
        </w:pBdr>
        <w:spacing w:before="240"/>
        <w:rPr>
          <w:b/>
        </w:rPr>
      </w:pPr>
      <w:r w:rsidRPr="00352116">
        <w:rPr>
          <w:b/>
        </w:rPr>
        <w:t xml:space="preserve">Das Gutekunst </w:t>
      </w:r>
      <w:r w:rsidR="000B73F3" w:rsidRPr="00352116">
        <w:rPr>
          <w:b/>
        </w:rPr>
        <w:t>Federn</w:t>
      </w:r>
      <w:r w:rsidRPr="00352116">
        <w:rPr>
          <w:b/>
        </w:rPr>
        <w:t>angebot</w:t>
      </w:r>
    </w:p>
    <w:p w:rsidR="005558C6" w:rsidRPr="00F26BB4" w:rsidRDefault="005558C6" w:rsidP="00352116">
      <w:pPr>
        <w:pBdr>
          <w:top w:val="single" w:sz="4" w:space="1" w:color="auto"/>
          <w:left w:val="single" w:sz="4" w:space="4" w:color="auto"/>
          <w:bottom w:val="single" w:sz="4" w:space="1" w:color="auto"/>
          <w:right w:val="single" w:sz="4" w:space="1" w:color="auto"/>
        </w:pBdr>
        <w:jc w:val="left"/>
      </w:pPr>
      <w:r w:rsidRPr="00F26BB4">
        <w:t xml:space="preserve">Federn auswählen, anfragen und berechnen unter </w:t>
      </w:r>
      <w:hyperlink r:id="rId10" w:history="1">
        <w:r w:rsidRPr="00F26BB4">
          <w:t>www.federnshop.com</w:t>
        </w:r>
      </w:hyperlink>
      <w:r w:rsidRPr="00F26BB4">
        <w:t xml:space="preserve"> </w:t>
      </w:r>
    </w:p>
    <w:p w:rsidR="005558C6" w:rsidRPr="00F26BB4" w:rsidRDefault="005558C6" w:rsidP="00352116">
      <w:pPr>
        <w:pBdr>
          <w:top w:val="single" w:sz="4" w:space="1" w:color="auto"/>
          <w:left w:val="single" w:sz="4" w:space="4" w:color="auto"/>
          <w:bottom w:val="single" w:sz="4" w:space="1" w:color="auto"/>
          <w:right w:val="single" w:sz="4" w:space="1" w:color="auto"/>
        </w:pBdr>
        <w:jc w:val="left"/>
      </w:pPr>
      <w:r w:rsidRPr="00F26BB4">
        <w:t>Anfragen zu Federn per Mail</w:t>
      </w:r>
      <w:r w:rsidR="008A428E">
        <w:t xml:space="preserve"> an</w:t>
      </w:r>
      <w:r w:rsidRPr="00F26BB4">
        <w:t xml:space="preserve"> verkauf@gutekunst-co.com</w:t>
      </w:r>
    </w:p>
    <w:p w:rsidR="005558C6" w:rsidRPr="00F26BB4" w:rsidRDefault="005558C6" w:rsidP="00352116">
      <w:pPr>
        <w:pBdr>
          <w:top w:val="single" w:sz="4" w:space="1" w:color="auto"/>
          <w:left w:val="single" w:sz="4" w:space="4" w:color="auto"/>
          <w:bottom w:val="single" w:sz="4" w:space="1" w:color="auto"/>
          <w:right w:val="single" w:sz="4" w:space="1" w:color="auto"/>
        </w:pBdr>
        <w:jc w:val="left"/>
      </w:pPr>
      <w:r w:rsidRPr="00F26BB4">
        <w:t xml:space="preserve">Telefonische Anfragen </w:t>
      </w:r>
      <w:r w:rsidR="00352116">
        <w:t>zu</w:t>
      </w:r>
      <w:r w:rsidRPr="00F26BB4">
        <w:t xml:space="preserve"> Federn aus dem Katalog unter 07123 960-192</w:t>
      </w:r>
    </w:p>
    <w:p w:rsidR="005558C6" w:rsidRPr="00F26BB4" w:rsidRDefault="005558C6" w:rsidP="00352116">
      <w:pPr>
        <w:pBdr>
          <w:top w:val="single" w:sz="4" w:space="1" w:color="auto"/>
          <w:left w:val="single" w:sz="4" w:space="4" w:color="auto"/>
          <w:bottom w:val="single" w:sz="4" w:space="1" w:color="auto"/>
          <w:right w:val="single" w:sz="4" w:space="1" w:color="auto"/>
        </w:pBdr>
        <w:jc w:val="left"/>
      </w:pPr>
      <w:r w:rsidRPr="00F26BB4">
        <w:t xml:space="preserve">Telefonische Anfragen </w:t>
      </w:r>
      <w:r w:rsidR="00352116">
        <w:t>zu</w:t>
      </w:r>
      <w:r w:rsidRPr="00F26BB4">
        <w:t xml:space="preserve"> individuelle</w:t>
      </w:r>
      <w:r w:rsidR="00352116">
        <w:t>n</w:t>
      </w:r>
      <w:r w:rsidRPr="00F26BB4">
        <w:t xml:space="preserve"> Federn unter 07123  960-197</w:t>
      </w:r>
    </w:p>
    <w:p w:rsidR="00D613FB" w:rsidRDefault="00D613FB" w:rsidP="00970818"/>
    <w:p w:rsidR="00947F31" w:rsidRPr="00947F31" w:rsidRDefault="007A139B" w:rsidP="00506DF5">
      <w:r w:rsidRPr="007A139B">
        <w:rPr>
          <w:b/>
        </w:rPr>
        <w:t>Firmenprofil</w:t>
      </w:r>
      <w:r w:rsidRPr="007A139B">
        <w:rPr>
          <w:b/>
        </w:rPr>
        <w:br/>
      </w:r>
      <w:r w:rsidR="00947F31" w:rsidRPr="00947F31">
        <w:t xml:space="preserve">Gegründet </w:t>
      </w:r>
      <w:r w:rsidR="00947F31" w:rsidRPr="005558C6">
        <w:t xml:space="preserve">1964, </w:t>
      </w:r>
      <w:r w:rsidR="00947F31" w:rsidRPr="00947F31">
        <w:t xml:space="preserve">zählt Gutekunst Federn heute mit vier Firmenniederlassungen in Deutschland und Frankreich zu den größeren Federnherstellern in Europa. Gutekunst unterhält europaweit eines der größten Federnprogramme ab Lager. Mit 320 Mitarbeitern beliefert Gutekunst Federn weltweit über 100.000 Kunden aus den Branchen Maschinenbau, Automobil, Elektro-, Medizin-, Luft- und Raumfahrttechnik, aber auch Lebensmittel, Schmuck und Kosmetik. Mit über 150 Winde- und Biegeautomaten und </w:t>
      </w:r>
      <w:r w:rsidR="00947F31" w:rsidRPr="00947F31">
        <w:lastRenderedPageBreak/>
        <w:t xml:space="preserve">einem Produktionsvolumen von </w:t>
      </w:r>
      <w:r w:rsidR="00D613FB" w:rsidRPr="00C40363">
        <w:t>mehreren</w:t>
      </w:r>
      <w:r w:rsidR="00947F31" w:rsidRPr="00947F31">
        <w:t xml:space="preserve"> Millionen Federn täglich ist Gutekunst Federn ein leistungsfähiger und vielseitiger Federnlieferant für Ersatzteile, Muster, Kleinmengen und Großserien.</w:t>
      </w:r>
    </w:p>
    <w:p w:rsidR="00FF49BA" w:rsidRPr="00DE5EA1" w:rsidRDefault="00FF49BA" w:rsidP="00437787"/>
    <w:p w:rsidR="00FF475A" w:rsidRPr="00F26BB4" w:rsidRDefault="00352116" w:rsidP="00437787">
      <w:pPr>
        <w:rPr>
          <w:b/>
          <w:sz w:val="16"/>
          <w:szCs w:val="16"/>
        </w:rPr>
      </w:pPr>
      <w:r>
        <w:rPr>
          <w:b/>
          <w:sz w:val="16"/>
          <w:szCs w:val="16"/>
        </w:rPr>
        <w:t>423</w:t>
      </w:r>
      <w:r w:rsidR="00FF475A" w:rsidRPr="00F26BB4">
        <w:rPr>
          <w:b/>
          <w:sz w:val="16"/>
          <w:szCs w:val="16"/>
        </w:rPr>
        <w:t xml:space="preserve"> Wörter, </w:t>
      </w:r>
      <w:r w:rsidR="00414F1A" w:rsidRPr="00F26BB4">
        <w:rPr>
          <w:b/>
          <w:sz w:val="16"/>
          <w:szCs w:val="16"/>
        </w:rPr>
        <w:t>3</w:t>
      </w:r>
      <w:r w:rsidR="00047773" w:rsidRPr="00F26BB4">
        <w:rPr>
          <w:b/>
          <w:sz w:val="16"/>
          <w:szCs w:val="16"/>
        </w:rPr>
        <w:t>.</w:t>
      </w:r>
      <w:r>
        <w:rPr>
          <w:b/>
          <w:sz w:val="16"/>
          <w:szCs w:val="16"/>
        </w:rPr>
        <w:t xml:space="preserve">511 </w:t>
      </w:r>
      <w:r w:rsidR="00FF475A" w:rsidRPr="00F26BB4">
        <w:rPr>
          <w:b/>
          <w:sz w:val="16"/>
          <w:szCs w:val="16"/>
        </w:rPr>
        <w:t xml:space="preserve">Zeichen mit </w:t>
      </w:r>
      <w:r w:rsidR="00576FBA" w:rsidRPr="00F26BB4">
        <w:rPr>
          <w:b/>
          <w:sz w:val="16"/>
          <w:szCs w:val="16"/>
        </w:rPr>
        <w:t>Leerzeichen</w:t>
      </w:r>
      <w:r w:rsidR="00F26BB4" w:rsidRPr="00F26BB4">
        <w:rPr>
          <w:b/>
          <w:sz w:val="16"/>
          <w:szCs w:val="16"/>
        </w:rPr>
        <w:t xml:space="preserve"> inklusive Servicekasten und Firmenprofil</w:t>
      </w:r>
    </w:p>
    <w:p w:rsidR="00FF475A" w:rsidRPr="00437787" w:rsidRDefault="00FF475A" w:rsidP="00437787">
      <w:pPr>
        <w:rPr>
          <w:b/>
          <w:sz w:val="16"/>
          <w:szCs w:val="16"/>
        </w:rPr>
      </w:pPr>
      <w:r w:rsidRPr="00437787">
        <w:rPr>
          <w:b/>
          <w:sz w:val="16"/>
          <w:szCs w:val="16"/>
        </w:rPr>
        <w:t>Hinweis für die Redaktion: Dieser Text und passendes Bildmaterial stehen Ihnen auch im Internet unter www.artinger4media.de/presse.htm zur Verfügung. Bildmaterial kann auch per E-Mail (</w:t>
      </w:r>
      <w:r w:rsidR="00A03263" w:rsidRPr="00437787">
        <w:rPr>
          <w:b/>
          <w:sz w:val="16"/>
          <w:szCs w:val="16"/>
        </w:rPr>
        <w:t>artinger</w:t>
      </w:r>
      <w:r w:rsidRPr="00437787">
        <w:rPr>
          <w:b/>
          <w:sz w:val="16"/>
          <w:szCs w:val="16"/>
        </w:rPr>
        <w:t>@artinger4media) angefordert werden. Bei Abdruck und Auswertung wird ein Belegexemplar erbeten.</w:t>
      </w:r>
    </w:p>
    <w:p w:rsidR="00047773" w:rsidRPr="00437787" w:rsidRDefault="00047773" w:rsidP="00437787">
      <w:pPr>
        <w:rPr>
          <w:sz w:val="16"/>
          <w:szCs w:val="16"/>
        </w:rPr>
      </w:pPr>
    </w:p>
    <w:p w:rsidR="00FF475A" w:rsidRPr="00437787" w:rsidRDefault="00FF475A" w:rsidP="00437787">
      <w:pPr>
        <w:rPr>
          <w:sz w:val="16"/>
          <w:szCs w:val="16"/>
        </w:rPr>
      </w:pPr>
    </w:p>
    <w:tbl>
      <w:tblPr>
        <w:tblW w:w="0" w:type="auto"/>
        <w:tblLayout w:type="fixed"/>
        <w:tblCellMar>
          <w:left w:w="70" w:type="dxa"/>
          <w:right w:w="70" w:type="dxa"/>
        </w:tblCellMar>
        <w:tblLook w:val="0000" w:firstRow="0" w:lastRow="0" w:firstColumn="0" w:lastColumn="0" w:noHBand="0" w:noVBand="0"/>
      </w:tblPr>
      <w:tblGrid>
        <w:gridCol w:w="5290"/>
        <w:gridCol w:w="3600"/>
      </w:tblGrid>
      <w:tr w:rsidR="00FF475A" w:rsidRPr="00437787">
        <w:tc>
          <w:tcPr>
            <w:tcW w:w="5290" w:type="dxa"/>
            <w:shd w:val="clear" w:color="auto" w:fill="auto"/>
          </w:tcPr>
          <w:p w:rsidR="00FF475A" w:rsidRPr="00C40363" w:rsidRDefault="00FF475A" w:rsidP="00437787">
            <w:pPr>
              <w:rPr>
                <w:b/>
                <w:sz w:val="16"/>
                <w:szCs w:val="16"/>
              </w:rPr>
            </w:pPr>
            <w:r w:rsidRPr="00C40363">
              <w:rPr>
                <w:b/>
                <w:sz w:val="16"/>
                <w:szCs w:val="16"/>
              </w:rPr>
              <w:t>Anbieter:</w:t>
            </w:r>
          </w:p>
        </w:tc>
        <w:tc>
          <w:tcPr>
            <w:tcW w:w="3600" w:type="dxa"/>
            <w:shd w:val="clear" w:color="auto" w:fill="auto"/>
          </w:tcPr>
          <w:p w:rsidR="00FF475A" w:rsidRPr="00C40363" w:rsidRDefault="00FF475A" w:rsidP="00437787">
            <w:pPr>
              <w:rPr>
                <w:b/>
                <w:sz w:val="16"/>
                <w:szCs w:val="16"/>
              </w:rPr>
            </w:pPr>
            <w:r w:rsidRPr="00C40363">
              <w:rPr>
                <w:b/>
                <w:sz w:val="16"/>
                <w:szCs w:val="16"/>
              </w:rPr>
              <w:t>Pressearbeit:</w:t>
            </w:r>
          </w:p>
        </w:tc>
      </w:tr>
      <w:tr w:rsidR="00FF475A" w:rsidRPr="00437787">
        <w:tc>
          <w:tcPr>
            <w:tcW w:w="5290" w:type="dxa"/>
            <w:shd w:val="clear" w:color="auto" w:fill="auto"/>
          </w:tcPr>
          <w:p w:rsidR="00FF475A" w:rsidRPr="00C40363" w:rsidRDefault="00FF475A" w:rsidP="00437787">
            <w:pPr>
              <w:rPr>
                <w:sz w:val="16"/>
                <w:szCs w:val="16"/>
              </w:rPr>
            </w:pPr>
            <w:r w:rsidRPr="00C40363">
              <w:rPr>
                <w:sz w:val="16"/>
                <w:szCs w:val="16"/>
              </w:rPr>
              <w:t>Gutekunst + Co. KG Federnfabriken</w:t>
            </w:r>
          </w:p>
        </w:tc>
        <w:tc>
          <w:tcPr>
            <w:tcW w:w="3600" w:type="dxa"/>
            <w:shd w:val="clear" w:color="auto" w:fill="auto"/>
          </w:tcPr>
          <w:p w:rsidR="00FF475A" w:rsidRPr="00C40363" w:rsidRDefault="00FF475A" w:rsidP="00437787">
            <w:pPr>
              <w:rPr>
                <w:sz w:val="16"/>
                <w:szCs w:val="16"/>
              </w:rPr>
            </w:pPr>
            <w:r w:rsidRPr="00C40363">
              <w:rPr>
                <w:sz w:val="16"/>
                <w:szCs w:val="16"/>
              </w:rPr>
              <w:t>artinger4media</w:t>
            </w:r>
          </w:p>
        </w:tc>
      </w:tr>
      <w:tr w:rsidR="00FF475A" w:rsidRPr="00437787">
        <w:tc>
          <w:tcPr>
            <w:tcW w:w="5290" w:type="dxa"/>
            <w:shd w:val="clear" w:color="auto" w:fill="auto"/>
          </w:tcPr>
          <w:p w:rsidR="00FF475A" w:rsidRPr="00C40363" w:rsidRDefault="00FF475A" w:rsidP="0064130A">
            <w:pPr>
              <w:rPr>
                <w:sz w:val="16"/>
                <w:szCs w:val="16"/>
              </w:rPr>
            </w:pPr>
            <w:r w:rsidRPr="00C40363">
              <w:rPr>
                <w:sz w:val="16"/>
                <w:szCs w:val="16"/>
              </w:rPr>
              <w:t>Carl-Zeiss-Stra</w:t>
            </w:r>
            <w:r w:rsidR="0064130A" w:rsidRPr="00C40363">
              <w:rPr>
                <w:sz w:val="16"/>
                <w:szCs w:val="16"/>
              </w:rPr>
              <w:t>ß</w:t>
            </w:r>
            <w:r w:rsidRPr="00C40363">
              <w:rPr>
                <w:sz w:val="16"/>
                <w:szCs w:val="16"/>
              </w:rPr>
              <w:t>e 15</w:t>
            </w:r>
          </w:p>
        </w:tc>
        <w:tc>
          <w:tcPr>
            <w:tcW w:w="3600" w:type="dxa"/>
            <w:shd w:val="clear" w:color="auto" w:fill="auto"/>
          </w:tcPr>
          <w:p w:rsidR="00FF475A" w:rsidRPr="00C40363" w:rsidRDefault="00FF475A" w:rsidP="00713EBE">
            <w:pPr>
              <w:rPr>
                <w:sz w:val="16"/>
                <w:szCs w:val="16"/>
              </w:rPr>
            </w:pPr>
            <w:r w:rsidRPr="00C40363">
              <w:rPr>
                <w:sz w:val="16"/>
                <w:szCs w:val="16"/>
              </w:rPr>
              <w:t>Erwin-Hageloh-Str</w:t>
            </w:r>
            <w:r w:rsidR="0064130A" w:rsidRPr="00C40363">
              <w:rPr>
                <w:sz w:val="16"/>
                <w:szCs w:val="16"/>
              </w:rPr>
              <w:t>aße</w:t>
            </w:r>
            <w:r w:rsidRPr="00C40363">
              <w:rPr>
                <w:sz w:val="16"/>
                <w:szCs w:val="16"/>
              </w:rPr>
              <w:t xml:space="preserve"> 52</w:t>
            </w:r>
          </w:p>
        </w:tc>
      </w:tr>
      <w:tr w:rsidR="00FF475A" w:rsidRPr="00437787">
        <w:tc>
          <w:tcPr>
            <w:tcW w:w="5290" w:type="dxa"/>
            <w:shd w:val="clear" w:color="auto" w:fill="auto"/>
          </w:tcPr>
          <w:p w:rsidR="00FF475A" w:rsidRPr="00C40363" w:rsidRDefault="00FF475A" w:rsidP="00437787">
            <w:pPr>
              <w:rPr>
                <w:sz w:val="16"/>
                <w:szCs w:val="16"/>
              </w:rPr>
            </w:pPr>
            <w:r w:rsidRPr="00C40363">
              <w:rPr>
                <w:sz w:val="16"/>
                <w:szCs w:val="16"/>
              </w:rPr>
              <w:t>72555 Metzingen</w:t>
            </w:r>
          </w:p>
        </w:tc>
        <w:tc>
          <w:tcPr>
            <w:tcW w:w="3600" w:type="dxa"/>
            <w:shd w:val="clear" w:color="auto" w:fill="auto"/>
          </w:tcPr>
          <w:p w:rsidR="00FF475A" w:rsidRPr="00C40363" w:rsidRDefault="00FF475A" w:rsidP="00437787">
            <w:pPr>
              <w:rPr>
                <w:sz w:val="16"/>
                <w:szCs w:val="16"/>
              </w:rPr>
            </w:pPr>
            <w:r w:rsidRPr="00C40363">
              <w:rPr>
                <w:sz w:val="16"/>
                <w:szCs w:val="16"/>
              </w:rPr>
              <w:t>70376 Stuttgart</w:t>
            </w:r>
          </w:p>
        </w:tc>
      </w:tr>
      <w:tr w:rsidR="00FF475A" w:rsidRPr="00437787">
        <w:tc>
          <w:tcPr>
            <w:tcW w:w="5290" w:type="dxa"/>
            <w:shd w:val="clear" w:color="auto" w:fill="auto"/>
          </w:tcPr>
          <w:p w:rsidR="00FF475A" w:rsidRPr="00C40363" w:rsidRDefault="00FF475A" w:rsidP="00437787">
            <w:pPr>
              <w:rPr>
                <w:sz w:val="16"/>
                <w:szCs w:val="16"/>
              </w:rPr>
            </w:pPr>
            <w:r w:rsidRPr="00C40363">
              <w:rPr>
                <w:sz w:val="16"/>
                <w:szCs w:val="16"/>
              </w:rPr>
              <w:t>Tel.: 07123  960-0</w:t>
            </w:r>
          </w:p>
        </w:tc>
        <w:tc>
          <w:tcPr>
            <w:tcW w:w="3600" w:type="dxa"/>
            <w:shd w:val="clear" w:color="auto" w:fill="auto"/>
          </w:tcPr>
          <w:p w:rsidR="00FF475A" w:rsidRPr="00C40363" w:rsidRDefault="00FF475A" w:rsidP="00C40363">
            <w:pPr>
              <w:rPr>
                <w:sz w:val="16"/>
                <w:szCs w:val="16"/>
              </w:rPr>
            </w:pPr>
            <w:r w:rsidRPr="00C40363">
              <w:rPr>
                <w:sz w:val="16"/>
                <w:szCs w:val="16"/>
              </w:rPr>
              <w:t xml:space="preserve">Tel.: </w:t>
            </w:r>
            <w:r w:rsidR="00C40363" w:rsidRPr="00C40363">
              <w:rPr>
                <w:sz w:val="16"/>
                <w:szCs w:val="16"/>
              </w:rPr>
              <w:t>0160 1534798</w:t>
            </w:r>
          </w:p>
        </w:tc>
      </w:tr>
      <w:tr w:rsidR="00FF475A" w:rsidRPr="00437787">
        <w:tc>
          <w:tcPr>
            <w:tcW w:w="5290" w:type="dxa"/>
            <w:shd w:val="clear" w:color="auto" w:fill="auto"/>
          </w:tcPr>
          <w:p w:rsidR="00FF475A" w:rsidRPr="00C40363" w:rsidRDefault="00FF475A" w:rsidP="00437787">
            <w:pPr>
              <w:rPr>
                <w:sz w:val="16"/>
                <w:szCs w:val="16"/>
              </w:rPr>
            </w:pPr>
            <w:r w:rsidRPr="00C40363">
              <w:rPr>
                <w:sz w:val="16"/>
                <w:szCs w:val="16"/>
              </w:rPr>
              <w:t>Fax: 07123  960-195</w:t>
            </w:r>
          </w:p>
        </w:tc>
        <w:tc>
          <w:tcPr>
            <w:tcW w:w="3600" w:type="dxa"/>
            <w:shd w:val="clear" w:color="auto" w:fill="auto"/>
          </w:tcPr>
          <w:p w:rsidR="00FF475A" w:rsidRPr="00C40363" w:rsidRDefault="00FF475A" w:rsidP="00437787">
            <w:pPr>
              <w:rPr>
                <w:sz w:val="16"/>
                <w:szCs w:val="16"/>
              </w:rPr>
            </w:pPr>
          </w:p>
        </w:tc>
      </w:tr>
      <w:tr w:rsidR="00FF475A" w:rsidRPr="00352116">
        <w:tc>
          <w:tcPr>
            <w:tcW w:w="5290" w:type="dxa"/>
            <w:shd w:val="clear" w:color="auto" w:fill="auto"/>
          </w:tcPr>
          <w:p w:rsidR="00FF475A" w:rsidRPr="005558C6" w:rsidRDefault="00FF475A" w:rsidP="00437787">
            <w:pPr>
              <w:rPr>
                <w:sz w:val="16"/>
                <w:szCs w:val="16"/>
                <w:lang w:val="it-IT"/>
              </w:rPr>
            </w:pPr>
            <w:r w:rsidRPr="005558C6">
              <w:rPr>
                <w:sz w:val="16"/>
                <w:szCs w:val="16"/>
                <w:lang w:val="it-IT"/>
              </w:rPr>
              <w:t>E-Mail: mugrauer@gutekunst-co.com</w:t>
            </w:r>
          </w:p>
        </w:tc>
        <w:tc>
          <w:tcPr>
            <w:tcW w:w="3600" w:type="dxa"/>
            <w:shd w:val="clear" w:color="auto" w:fill="auto"/>
          </w:tcPr>
          <w:p w:rsidR="00FF475A" w:rsidRPr="005558C6" w:rsidRDefault="00FF475A" w:rsidP="00437787">
            <w:pPr>
              <w:rPr>
                <w:sz w:val="16"/>
                <w:szCs w:val="16"/>
                <w:lang w:val="it-IT"/>
              </w:rPr>
            </w:pPr>
            <w:r w:rsidRPr="005558C6">
              <w:rPr>
                <w:sz w:val="16"/>
                <w:szCs w:val="16"/>
                <w:lang w:val="it-IT"/>
              </w:rPr>
              <w:t xml:space="preserve">E-Mail: </w:t>
            </w:r>
            <w:r w:rsidR="00576FBA" w:rsidRPr="005558C6">
              <w:rPr>
                <w:sz w:val="16"/>
                <w:szCs w:val="16"/>
                <w:lang w:val="it-IT"/>
              </w:rPr>
              <w:t>artinger</w:t>
            </w:r>
            <w:r w:rsidRPr="005558C6">
              <w:rPr>
                <w:sz w:val="16"/>
                <w:szCs w:val="16"/>
                <w:lang w:val="it-IT"/>
              </w:rPr>
              <w:t>@artinger4media.de</w:t>
            </w:r>
          </w:p>
        </w:tc>
      </w:tr>
      <w:tr w:rsidR="00FF475A" w:rsidRPr="00437787">
        <w:tc>
          <w:tcPr>
            <w:tcW w:w="5290" w:type="dxa"/>
            <w:shd w:val="clear" w:color="auto" w:fill="auto"/>
          </w:tcPr>
          <w:p w:rsidR="00FF475A" w:rsidRPr="00C40363" w:rsidRDefault="00FF475A" w:rsidP="00437787">
            <w:pPr>
              <w:rPr>
                <w:sz w:val="16"/>
                <w:szCs w:val="16"/>
              </w:rPr>
            </w:pPr>
            <w:r w:rsidRPr="00C40363">
              <w:rPr>
                <w:sz w:val="16"/>
                <w:szCs w:val="16"/>
              </w:rPr>
              <w:t>Internet: www.gutekunst-federn.de; www.federnshop.com</w:t>
            </w:r>
          </w:p>
        </w:tc>
        <w:tc>
          <w:tcPr>
            <w:tcW w:w="3600" w:type="dxa"/>
            <w:shd w:val="clear" w:color="auto" w:fill="auto"/>
          </w:tcPr>
          <w:p w:rsidR="00FF475A" w:rsidRPr="00C40363" w:rsidRDefault="00FF475A" w:rsidP="00437787">
            <w:pPr>
              <w:rPr>
                <w:sz w:val="16"/>
                <w:szCs w:val="16"/>
              </w:rPr>
            </w:pPr>
            <w:r w:rsidRPr="00C40363">
              <w:rPr>
                <w:sz w:val="16"/>
                <w:szCs w:val="16"/>
              </w:rPr>
              <w:t>Internet: www.artinger4media.de</w:t>
            </w:r>
          </w:p>
        </w:tc>
      </w:tr>
      <w:tr w:rsidR="00FF475A" w:rsidRPr="00437787">
        <w:tc>
          <w:tcPr>
            <w:tcW w:w="5290" w:type="dxa"/>
            <w:shd w:val="clear" w:color="auto" w:fill="auto"/>
          </w:tcPr>
          <w:p w:rsidR="00FF475A" w:rsidRPr="00C40363" w:rsidRDefault="00FF475A" w:rsidP="00437787">
            <w:pPr>
              <w:jc w:val="left"/>
              <w:rPr>
                <w:sz w:val="16"/>
                <w:szCs w:val="16"/>
              </w:rPr>
            </w:pPr>
            <w:r w:rsidRPr="00C40363">
              <w:rPr>
                <w:sz w:val="16"/>
                <w:szCs w:val="16"/>
              </w:rPr>
              <w:t>Ansprechpartner: Jürgen Mugrauer (Marketing)</w:t>
            </w:r>
          </w:p>
        </w:tc>
        <w:tc>
          <w:tcPr>
            <w:tcW w:w="3600" w:type="dxa"/>
            <w:shd w:val="clear" w:color="auto" w:fill="auto"/>
          </w:tcPr>
          <w:p w:rsidR="00FF475A" w:rsidRPr="00C40363" w:rsidRDefault="00FF475A" w:rsidP="00437787">
            <w:pPr>
              <w:jc w:val="left"/>
              <w:rPr>
                <w:sz w:val="16"/>
                <w:szCs w:val="16"/>
              </w:rPr>
            </w:pPr>
            <w:r w:rsidRPr="00C40363">
              <w:rPr>
                <w:sz w:val="16"/>
                <w:szCs w:val="16"/>
              </w:rPr>
              <w:t xml:space="preserve">Ansprechpartner: Monika </w:t>
            </w:r>
            <w:proofErr w:type="spellStart"/>
            <w:r w:rsidRPr="00C40363">
              <w:rPr>
                <w:sz w:val="16"/>
                <w:szCs w:val="16"/>
              </w:rPr>
              <w:t>Artinger</w:t>
            </w:r>
            <w:proofErr w:type="spellEnd"/>
          </w:p>
        </w:tc>
      </w:tr>
      <w:tr w:rsidR="00FF475A" w:rsidRPr="00437787">
        <w:tc>
          <w:tcPr>
            <w:tcW w:w="5290" w:type="dxa"/>
            <w:shd w:val="clear" w:color="auto" w:fill="auto"/>
          </w:tcPr>
          <w:p w:rsidR="00FF475A" w:rsidRPr="00C40363" w:rsidRDefault="00FF475A" w:rsidP="00C40363">
            <w:pPr>
              <w:rPr>
                <w:sz w:val="16"/>
                <w:szCs w:val="16"/>
              </w:rPr>
            </w:pPr>
            <w:r w:rsidRPr="00C40363">
              <w:rPr>
                <w:sz w:val="16"/>
                <w:szCs w:val="16"/>
              </w:rPr>
              <w:t>Durchwahl: 07123 960-</w:t>
            </w:r>
            <w:r w:rsidR="00C40363" w:rsidRPr="00C40363">
              <w:rPr>
                <w:sz w:val="16"/>
                <w:szCs w:val="16"/>
              </w:rPr>
              <w:t>146</w:t>
            </w:r>
          </w:p>
        </w:tc>
        <w:tc>
          <w:tcPr>
            <w:tcW w:w="3600" w:type="dxa"/>
            <w:shd w:val="clear" w:color="auto" w:fill="auto"/>
          </w:tcPr>
          <w:p w:rsidR="00FF475A" w:rsidRPr="00C40363" w:rsidRDefault="00FF475A" w:rsidP="00437787">
            <w:pPr>
              <w:rPr>
                <w:sz w:val="16"/>
                <w:szCs w:val="16"/>
              </w:rPr>
            </w:pPr>
          </w:p>
        </w:tc>
      </w:tr>
    </w:tbl>
    <w:p w:rsidR="00FF475A" w:rsidRDefault="00FF475A" w:rsidP="00437787">
      <w:bookmarkStart w:id="0" w:name="_GoBack"/>
      <w:bookmarkEnd w:id="0"/>
    </w:p>
    <w:p w:rsidR="005558C6" w:rsidRPr="005558C6" w:rsidRDefault="005558C6" w:rsidP="007A139B">
      <w:pPr>
        <w:rPr>
          <w:color w:val="FF0000"/>
        </w:rPr>
      </w:pPr>
    </w:p>
    <w:p w:rsidR="005558C6" w:rsidRPr="005558C6" w:rsidRDefault="005558C6" w:rsidP="005558C6">
      <w:pPr>
        <w:tabs>
          <w:tab w:val="left" w:pos="2556"/>
        </w:tabs>
      </w:pPr>
    </w:p>
    <w:sectPr w:rsidR="005558C6" w:rsidRPr="005558C6" w:rsidSect="00545C1D">
      <w:headerReference w:type="default" r:id="rId11"/>
      <w:footerReference w:type="default" r:id="rId12"/>
      <w:pgSz w:w="11906" w:h="16838"/>
      <w:pgMar w:top="1418" w:right="2552" w:bottom="1418" w:left="1418" w:header="70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04E3D" w:rsidRDefault="00B04E3D" w:rsidP="00437787">
      <w:r>
        <w:separator/>
      </w:r>
    </w:p>
    <w:p w:rsidR="00B04E3D" w:rsidRDefault="00B04E3D" w:rsidP="00437787"/>
  </w:endnote>
  <w:endnote w:type="continuationSeparator" w:id="0">
    <w:p w:rsidR="00B04E3D" w:rsidRDefault="00B04E3D" w:rsidP="00437787">
      <w:r>
        <w:continuationSeparator/>
      </w:r>
    </w:p>
    <w:p w:rsidR="00B04E3D" w:rsidRDefault="00B04E3D" w:rsidP="004377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23943" w:rsidRPr="00C23943" w:rsidRDefault="00437787" w:rsidP="00437787">
    <w:pPr>
      <w:pStyle w:val="Fuzeile"/>
    </w:pPr>
    <w:r>
      <w:tab/>
    </w:r>
    <w:r>
      <w:tab/>
    </w:r>
    <w:r w:rsidR="00701B77" w:rsidRPr="00C23943">
      <w:fldChar w:fldCharType="begin"/>
    </w:r>
    <w:r w:rsidR="00C23943" w:rsidRPr="00C23943">
      <w:instrText xml:space="preserve"> PAGE   \* MERGEFORMAT </w:instrText>
    </w:r>
    <w:r w:rsidR="00701B77" w:rsidRPr="00C23943">
      <w:fldChar w:fldCharType="separate"/>
    </w:r>
    <w:r w:rsidR="00561DEF">
      <w:rPr>
        <w:noProof/>
      </w:rPr>
      <w:t>1</w:t>
    </w:r>
    <w:r w:rsidR="00701B77" w:rsidRPr="00C23943">
      <w:fldChar w:fldCharType="end"/>
    </w:r>
  </w:p>
  <w:p w:rsidR="00C23943" w:rsidRPr="00C23943" w:rsidRDefault="00C23943" w:rsidP="00437787">
    <w:pPr>
      <w:pStyle w:val="Fuzeile"/>
    </w:pPr>
  </w:p>
  <w:p w:rsidR="00F93821" w:rsidRDefault="00F93821" w:rsidP="004377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04E3D" w:rsidRDefault="00B04E3D" w:rsidP="00437787">
      <w:r>
        <w:separator/>
      </w:r>
    </w:p>
    <w:p w:rsidR="00B04E3D" w:rsidRDefault="00B04E3D" w:rsidP="00437787"/>
  </w:footnote>
  <w:footnote w:type="continuationSeparator" w:id="0">
    <w:p w:rsidR="00B04E3D" w:rsidRDefault="00B04E3D" w:rsidP="00437787">
      <w:r>
        <w:continuationSeparator/>
      </w:r>
    </w:p>
    <w:p w:rsidR="00B04E3D" w:rsidRDefault="00B04E3D" w:rsidP="004377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F475A" w:rsidRDefault="004318E3" w:rsidP="00437787">
    <w:pPr>
      <w:pStyle w:val="Kopfzeile"/>
    </w:pPr>
    <w:r>
      <w:rPr>
        <w:noProof/>
        <w:lang w:eastAsia="de-DE"/>
      </w:rPr>
      <w:drawing>
        <wp:anchor distT="0" distB="0" distL="114935" distR="114935" simplePos="0" relativeHeight="251657728" behindDoc="1" locked="0" layoutInCell="1" allowOverlap="1">
          <wp:simplePos x="0" y="0"/>
          <wp:positionH relativeFrom="column">
            <wp:posOffset>3136900</wp:posOffset>
          </wp:positionH>
          <wp:positionV relativeFrom="paragraph">
            <wp:posOffset>3810</wp:posOffset>
          </wp:positionV>
          <wp:extent cx="1891665" cy="508000"/>
          <wp:effectExtent l="0" t="0" r="0" b="0"/>
          <wp:wrapTight wrapText="bothSides">
            <wp:wrapPolygon edited="0">
              <wp:start x="0" y="0"/>
              <wp:lineTo x="0" y="21060"/>
              <wp:lineTo x="21317" y="21060"/>
              <wp:lineTo x="21317" y="0"/>
              <wp:lineTo x="0" y="0"/>
            </wp:wrapPolygon>
          </wp:wrapTight>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1665" cy="508000"/>
                  </a:xfrm>
                  <a:prstGeom prst="rect">
                    <a:avLst/>
                  </a:prstGeom>
                  <a:solidFill>
                    <a:srgbClr val="FFFFFF"/>
                  </a:solidFill>
                  <a:ln>
                    <a:noFill/>
                  </a:ln>
                </pic:spPr>
              </pic:pic>
            </a:graphicData>
          </a:graphic>
        </wp:anchor>
      </w:drawing>
    </w:r>
    <w:r>
      <w:rPr>
        <w:noProof/>
        <w:lang w:eastAsia="de-DE"/>
      </w:rPr>
      <w:drawing>
        <wp:inline distT="0" distB="0" distL="0" distR="0">
          <wp:extent cx="1828800" cy="838200"/>
          <wp:effectExtent l="0" t="0" r="0" b="0"/>
          <wp:docPr id="1" name="Bild 1" descr="Gute_logo_i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ute_logo_imme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8800" cy="838200"/>
                  </a:xfrm>
                  <a:prstGeom prst="rect">
                    <a:avLst/>
                  </a:prstGeom>
                  <a:noFill/>
                  <a:ln>
                    <a:noFill/>
                  </a:ln>
                </pic:spPr>
              </pic:pic>
            </a:graphicData>
          </a:graphic>
        </wp:inline>
      </w:drawing>
    </w:r>
  </w:p>
  <w:p w:rsidR="00F93821" w:rsidRDefault="00F93821" w:rsidP="0043778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470E3A64"/>
    <w:lvl w:ilvl="0">
      <w:start w:val="1"/>
      <w:numFmt w:val="none"/>
      <w:pStyle w:val="berschrift1"/>
      <w:suff w:val="nothing"/>
      <w:lvlText w:val=""/>
      <w:lvlJc w:val="left"/>
      <w:pPr>
        <w:tabs>
          <w:tab w:val="num" w:pos="432"/>
        </w:tabs>
        <w:ind w:left="432" w:hanging="432"/>
      </w:pPr>
    </w:lvl>
    <w:lvl w:ilvl="1">
      <w:start w:val="1"/>
      <w:numFmt w:val="none"/>
      <w:pStyle w:val="berschrift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9"/>
    <w:lvl w:ilvl="0">
      <w:start w:val="1"/>
      <w:numFmt w:val="bullet"/>
      <w:lvlText w:val=""/>
      <w:lvlJc w:val="left"/>
      <w:pPr>
        <w:tabs>
          <w:tab w:val="num" w:pos="360"/>
        </w:tabs>
        <w:ind w:left="360" w:hanging="360"/>
      </w:pPr>
      <w:rPr>
        <w:rFonts w:ascii="Wingdings" w:hAnsi="Wingdings"/>
      </w:rPr>
    </w:lvl>
  </w:abstractNum>
  <w:abstractNum w:abstractNumId="2" w15:restartNumberingAfterBreak="0">
    <w:nsid w:val="00000003"/>
    <w:multiLevelType w:val="singleLevel"/>
    <w:tmpl w:val="00000003"/>
    <w:name w:val="WW8Num12"/>
    <w:lvl w:ilvl="0">
      <w:start w:val="1"/>
      <w:numFmt w:val="bullet"/>
      <w:lvlText w:val=""/>
      <w:lvlJc w:val="left"/>
      <w:pPr>
        <w:tabs>
          <w:tab w:val="num" w:pos="0"/>
        </w:tabs>
        <w:ind w:left="360" w:hanging="360"/>
      </w:pPr>
      <w:rPr>
        <w:rFonts w:ascii="Wingdings" w:hAnsi="Wingdings"/>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566EE"/>
    <w:rsid w:val="00047773"/>
    <w:rsid w:val="0005394C"/>
    <w:rsid w:val="000B73F3"/>
    <w:rsid w:val="000C2654"/>
    <w:rsid w:val="000E2095"/>
    <w:rsid w:val="00150016"/>
    <w:rsid w:val="001B0DDC"/>
    <w:rsid w:val="001C3F28"/>
    <w:rsid w:val="001D2EDE"/>
    <w:rsid w:val="00204E74"/>
    <w:rsid w:val="00205ACA"/>
    <w:rsid w:val="002C5DBE"/>
    <w:rsid w:val="002F0FB4"/>
    <w:rsid w:val="003058B8"/>
    <w:rsid w:val="0032662F"/>
    <w:rsid w:val="00352116"/>
    <w:rsid w:val="00352881"/>
    <w:rsid w:val="00352A04"/>
    <w:rsid w:val="0035708D"/>
    <w:rsid w:val="00364B95"/>
    <w:rsid w:val="00385CA2"/>
    <w:rsid w:val="00386858"/>
    <w:rsid w:val="00414F1A"/>
    <w:rsid w:val="004318E3"/>
    <w:rsid w:val="00431EF3"/>
    <w:rsid w:val="00437787"/>
    <w:rsid w:val="004E2EF8"/>
    <w:rsid w:val="004F5127"/>
    <w:rsid w:val="00506DF5"/>
    <w:rsid w:val="0051068C"/>
    <w:rsid w:val="0051288B"/>
    <w:rsid w:val="00545C1D"/>
    <w:rsid w:val="005558C6"/>
    <w:rsid w:val="00555923"/>
    <w:rsid w:val="00561DEF"/>
    <w:rsid w:val="00566334"/>
    <w:rsid w:val="00576FBA"/>
    <w:rsid w:val="0060212C"/>
    <w:rsid w:val="00613C7B"/>
    <w:rsid w:val="0064130A"/>
    <w:rsid w:val="00641728"/>
    <w:rsid w:val="0064257F"/>
    <w:rsid w:val="00661F5D"/>
    <w:rsid w:val="006D6F3C"/>
    <w:rsid w:val="006E1F10"/>
    <w:rsid w:val="00701B77"/>
    <w:rsid w:val="00713EBE"/>
    <w:rsid w:val="007206E0"/>
    <w:rsid w:val="00735B0C"/>
    <w:rsid w:val="00755445"/>
    <w:rsid w:val="007A139B"/>
    <w:rsid w:val="007A2662"/>
    <w:rsid w:val="007D3DCA"/>
    <w:rsid w:val="00835769"/>
    <w:rsid w:val="008A428E"/>
    <w:rsid w:val="008E177C"/>
    <w:rsid w:val="009104C1"/>
    <w:rsid w:val="0094489D"/>
    <w:rsid w:val="00947F31"/>
    <w:rsid w:val="009561B2"/>
    <w:rsid w:val="00970818"/>
    <w:rsid w:val="00986C72"/>
    <w:rsid w:val="00997CE9"/>
    <w:rsid w:val="009C2373"/>
    <w:rsid w:val="009C5F37"/>
    <w:rsid w:val="009D4B7E"/>
    <w:rsid w:val="00A03263"/>
    <w:rsid w:val="00A21E1F"/>
    <w:rsid w:val="00A41E8D"/>
    <w:rsid w:val="00A676DF"/>
    <w:rsid w:val="00A95E67"/>
    <w:rsid w:val="00A95EB8"/>
    <w:rsid w:val="00AE742C"/>
    <w:rsid w:val="00B04E3D"/>
    <w:rsid w:val="00B57152"/>
    <w:rsid w:val="00B659EB"/>
    <w:rsid w:val="00B80039"/>
    <w:rsid w:val="00BD7659"/>
    <w:rsid w:val="00C1123B"/>
    <w:rsid w:val="00C15C5D"/>
    <w:rsid w:val="00C23943"/>
    <w:rsid w:val="00C27772"/>
    <w:rsid w:val="00C40363"/>
    <w:rsid w:val="00C566EE"/>
    <w:rsid w:val="00CA3993"/>
    <w:rsid w:val="00D57513"/>
    <w:rsid w:val="00D613FB"/>
    <w:rsid w:val="00DC562A"/>
    <w:rsid w:val="00DE5EA1"/>
    <w:rsid w:val="00E0797D"/>
    <w:rsid w:val="00E53BAD"/>
    <w:rsid w:val="00E65FA3"/>
    <w:rsid w:val="00E92ED1"/>
    <w:rsid w:val="00E93695"/>
    <w:rsid w:val="00EC3532"/>
    <w:rsid w:val="00EF3C6B"/>
    <w:rsid w:val="00EF5A1B"/>
    <w:rsid w:val="00F15A66"/>
    <w:rsid w:val="00F244F3"/>
    <w:rsid w:val="00F25EBE"/>
    <w:rsid w:val="00F26BB4"/>
    <w:rsid w:val="00F93821"/>
    <w:rsid w:val="00F97E81"/>
    <w:rsid w:val="00FE260A"/>
    <w:rsid w:val="00FF475A"/>
    <w:rsid w:val="00FF49B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70082987"/>
  <w15:docId w15:val="{EF8A19D0-D0F1-4C6B-B64D-F90FF6FD78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Standard">
    <w:name w:val="Normal"/>
    <w:qFormat/>
    <w:rsid w:val="00437787"/>
    <w:pPr>
      <w:suppressAutoHyphens/>
      <w:spacing w:after="120"/>
      <w:jc w:val="both"/>
    </w:pPr>
    <w:rPr>
      <w:rFonts w:ascii="Courier New" w:eastAsia="Calibri" w:hAnsi="Courier New" w:cs="Courier New"/>
      <w:sz w:val="24"/>
      <w:szCs w:val="24"/>
      <w:lang w:eastAsia="ar-SA"/>
    </w:rPr>
  </w:style>
  <w:style w:type="paragraph" w:styleId="berschrift1">
    <w:name w:val="heading 1"/>
    <w:basedOn w:val="Standard"/>
    <w:next w:val="Standard"/>
    <w:qFormat/>
    <w:rsid w:val="00545C1D"/>
    <w:pPr>
      <w:keepNext/>
      <w:numPr>
        <w:numId w:val="1"/>
      </w:numPr>
      <w:pBdr>
        <w:bottom w:val="single" w:sz="4" w:space="1" w:color="000000"/>
      </w:pBdr>
      <w:tabs>
        <w:tab w:val="right" w:pos="7503"/>
      </w:tabs>
      <w:ind w:left="0" w:firstLine="0"/>
      <w:outlineLvl w:val="0"/>
    </w:pPr>
    <w:rPr>
      <w:b/>
      <w:sz w:val="44"/>
    </w:rPr>
  </w:style>
  <w:style w:type="paragraph" w:styleId="berschrift2">
    <w:name w:val="heading 2"/>
    <w:basedOn w:val="Standard"/>
    <w:next w:val="Standard"/>
    <w:qFormat/>
    <w:rsid w:val="00437787"/>
    <w:pPr>
      <w:keepNext/>
      <w:numPr>
        <w:ilvl w:val="1"/>
        <w:numId w:val="1"/>
      </w:numPr>
      <w:spacing w:before="480" w:line="360" w:lineRule="auto"/>
      <w:ind w:left="0" w:firstLine="0"/>
      <w:outlineLvl w:val="1"/>
    </w:pPr>
    <w:rPr>
      <w:b/>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545C1D"/>
    <w:rPr>
      <w:rFonts w:ascii="Arial" w:eastAsia="Times New Roman" w:hAnsi="Arial" w:cs="Arial"/>
    </w:rPr>
  </w:style>
  <w:style w:type="character" w:customStyle="1" w:styleId="WW8Num1z1">
    <w:name w:val="WW8Num1z1"/>
    <w:rsid w:val="00545C1D"/>
    <w:rPr>
      <w:rFonts w:ascii="Courier New" w:hAnsi="Courier New" w:cs="Courier New"/>
    </w:rPr>
  </w:style>
  <w:style w:type="character" w:customStyle="1" w:styleId="WW8Num1z2">
    <w:name w:val="WW8Num1z2"/>
    <w:rsid w:val="00545C1D"/>
    <w:rPr>
      <w:rFonts w:ascii="Wingdings" w:hAnsi="Wingdings"/>
    </w:rPr>
  </w:style>
  <w:style w:type="character" w:customStyle="1" w:styleId="WW8Num1z3">
    <w:name w:val="WW8Num1z3"/>
    <w:rsid w:val="00545C1D"/>
    <w:rPr>
      <w:rFonts w:ascii="Symbol" w:hAnsi="Symbol"/>
    </w:rPr>
  </w:style>
  <w:style w:type="character" w:customStyle="1" w:styleId="WW8Num2z0">
    <w:name w:val="WW8Num2z0"/>
    <w:rsid w:val="00545C1D"/>
    <w:rPr>
      <w:rFonts w:ascii="Symbol" w:hAnsi="Symbol"/>
    </w:rPr>
  </w:style>
  <w:style w:type="character" w:customStyle="1" w:styleId="WW8Num2z1">
    <w:name w:val="WW8Num2z1"/>
    <w:rsid w:val="00545C1D"/>
    <w:rPr>
      <w:rFonts w:ascii="Courier New" w:hAnsi="Courier New" w:cs="Courier New"/>
    </w:rPr>
  </w:style>
  <w:style w:type="character" w:customStyle="1" w:styleId="WW8Num2z2">
    <w:name w:val="WW8Num2z2"/>
    <w:rsid w:val="00545C1D"/>
    <w:rPr>
      <w:rFonts w:ascii="Wingdings" w:hAnsi="Wingdings"/>
    </w:rPr>
  </w:style>
  <w:style w:type="character" w:customStyle="1" w:styleId="WW8Num3z0">
    <w:name w:val="WW8Num3z0"/>
    <w:rsid w:val="00545C1D"/>
    <w:rPr>
      <w:rFonts w:ascii="Symbol" w:hAnsi="Symbol"/>
    </w:rPr>
  </w:style>
  <w:style w:type="character" w:customStyle="1" w:styleId="WW8Num3z1">
    <w:name w:val="WW8Num3z1"/>
    <w:rsid w:val="00545C1D"/>
    <w:rPr>
      <w:rFonts w:ascii="Courier New" w:hAnsi="Courier New" w:cs="Courier New"/>
    </w:rPr>
  </w:style>
  <w:style w:type="character" w:customStyle="1" w:styleId="WW8Num3z2">
    <w:name w:val="WW8Num3z2"/>
    <w:rsid w:val="00545C1D"/>
    <w:rPr>
      <w:rFonts w:ascii="Wingdings" w:hAnsi="Wingdings"/>
    </w:rPr>
  </w:style>
  <w:style w:type="character" w:customStyle="1" w:styleId="WW8Num4z0">
    <w:name w:val="WW8Num4z0"/>
    <w:rsid w:val="00545C1D"/>
    <w:rPr>
      <w:rFonts w:ascii="Symbol" w:hAnsi="Symbol"/>
    </w:rPr>
  </w:style>
  <w:style w:type="character" w:customStyle="1" w:styleId="WW8Num4z1">
    <w:name w:val="WW8Num4z1"/>
    <w:rsid w:val="00545C1D"/>
    <w:rPr>
      <w:rFonts w:ascii="Courier New" w:hAnsi="Courier New" w:cs="Courier New"/>
    </w:rPr>
  </w:style>
  <w:style w:type="character" w:customStyle="1" w:styleId="WW8Num4z2">
    <w:name w:val="WW8Num4z2"/>
    <w:rsid w:val="00545C1D"/>
    <w:rPr>
      <w:rFonts w:ascii="Wingdings" w:hAnsi="Wingdings"/>
    </w:rPr>
  </w:style>
  <w:style w:type="character" w:customStyle="1" w:styleId="WW8Num5z0">
    <w:name w:val="WW8Num5z0"/>
    <w:rsid w:val="00545C1D"/>
    <w:rPr>
      <w:rFonts w:ascii="Arial" w:eastAsia="Times New Roman" w:hAnsi="Arial" w:cs="Arial"/>
    </w:rPr>
  </w:style>
  <w:style w:type="character" w:customStyle="1" w:styleId="WW8Num5z1">
    <w:name w:val="WW8Num5z1"/>
    <w:rsid w:val="00545C1D"/>
    <w:rPr>
      <w:rFonts w:ascii="Courier New" w:hAnsi="Courier New" w:cs="Courier New"/>
    </w:rPr>
  </w:style>
  <w:style w:type="character" w:customStyle="1" w:styleId="WW8Num5z2">
    <w:name w:val="WW8Num5z2"/>
    <w:rsid w:val="00545C1D"/>
    <w:rPr>
      <w:rFonts w:ascii="Wingdings" w:hAnsi="Wingdings"/>
    </w:rPr>
  </w:style>
  <w:style w:type="character" w:customStyle="1" w:styleId="WW8Num5z3">
    <w:name w:val="WW8Num5z3"/>
    <w:rsid w:val="00545C1D"/>
    <w:rPr>
      <w:rFonts w:ascii="Symbol" w:hAnsi="Symbol"/>
    </w:rPr>
  </w:style>
  <w:style w:type="character" w:customStyle="1" w:styleId="WW8Num6z0">
    <w:name w:val="WW8Num6z0"/>
    <w:rsid w:val="00545C1D"/>
    <w:rPr>
      <w:rFonts w:ascii="Arial" w:eastAsia="Times New Roman" w:hAnsi="Arial" w:cs="Arial"/>
    </w:rPr>
  </w:style>
  <w:style w:type="character" w:customStyle="1" w:styleId="WW8Num6z1">
    <w:name w:val="WW8Num6z1"/>
    <w:rsid w:val="00545C1D"/>
    <w:rPr>
      <w:rFonts w:ascii="Courier New" w:hAnsi="Courier New" w:cs="Courier New"/>
    </w:rPr>
  </w:style>
  <w:style w:type="character" w:customStyle="1" w:styleId="WW8Num6z2">
    <w:name w:val="WW8Num6z2"/>
    <w:rsid w:val="00545C1D"/>
    <w:rPr>
      <w:rFonts w:ascii="Wingdings" w:hAnsi="Wingdings"/>
    </w:rPr>
  </w:style>
  <w:style w:type="character" w:customStyle="1" w:styleId="WW8Num6z3">
    <w:name w:val="WW8Num6z3"/>
    <w:rsid w:val="00545C1D"/>
    <w:rPr>
      <w:rFonts w:ascii="Symbol" w:hAnsi="Symbol"/>
    </w:rPr>
  </w:style>
  <w:style w:type="character" w:customStyle="1" w:styleId="WW8Num7z0">
    <w:name w:val="WW8Num7z0"/>
    <w:rsid w:val="00545C1D"/>
    <w:rPr>
      <w:rFonts w:ascii="Symbol" w:hAnsi="Symbol"/>
    </w:rPr>
  </w:style>
  <w:style w:type="character" w:customStyle="1" w:styleId="WW8Num7z1">
    <w:name w:val="WW8Num7z1"/>
    <w:rsid w:val="00545C1D"/>
    <w:rPr>
      <w:rFonts w:ascii="Courier New" w:hAnsi="Courier New" w:cs="Courier New"/>
    </w:rPr>
  </w:style>
  <w:style w:type="character" w:customStyle="1" w:styleId="WW8Num7z2">
    <w:name w:val="WW8Num7z2"/>
    <w:rsid w:val="00545C1D"/>
    <w:rPr>
      <w:rFonts w:ascii="Wingdings" w:hAnsi="Wingdings"/>
    </w:rPr>
  </w:style>
  <w:style w:type="character" w:customStyle="1" w:styleId="WW8Num8z0">
    <w:name w:val="WW8Num8z0"/>
    <w:rsid w:val="00545C1D"/>
    <w:rPr>
      <w:rFonts w:ascii="Symbol" w:hAnsi="Symbol"/>
    </w:rPr>
  </w:style>
  <w:style w:type="character" w:customStyle="1" w:styleId="WW8Num8z1">
    <w:name w:val="WW8Num8z1"/>
    <w:rsid w:val="00545C1D"/>
    <w:rPr>
      <w:rFonts w:ascii="Courier New" w:hAnsi="Courier New" w:cs="Courier New"/>
    </w:rPr>
  </w:style>
  <w:style w:type="character" w:customStyle="1" w:styleId="WW8Num8z2">
    <w:name w:val="WW8Num8z2"/>
    <w:rsid w:val="00545C1D"/>
    <w:rPr>
      <w:rFonts w:ascii="Wingdings" w:hAnsi="Wingdings"/>
    </w:rPr>
  </w:style>
  <w:style w:type="character" w:customStyle="1" w:styleId="WW8Num9z0">
    <w:name w:val="WW8Num9z0"/>
    <w:rsid w:val="00545C1D"/>
    <w:rPr>
      <w:rFonts w:ascii="Wingdings" w:hAnsi="Wingdings"/>
    </w:rPr>
  </w:style>
  <w:style w:type="character" w:customStyle="1" w:styleId="WW8Num9z1">
    <w:name w:val="WW8Num9z1"/>
    <w:rsid w:val="00545C1D"/>
    <w:rPr>
      <w:rFonts w:ascii="Courier New" w:hAnsi="Courier New" w:cs="Courier New"/>
    </w:rPr>
  </w:style>
  <w:style w:type="character" w:customStyle="1" w:styleId="WW8Num9z3">
    <w:name w:val="WW8Num9z3"/>
    <w:rsid w:val="00545C1D"/>
    <w:rPr>
      <w:rFonts w:ascii="Symbol" w:hAnsi="Symbol"/>
    </w:rPr>
  </w:style>
  <w:style w:type="character" w:customStyle="1" w:styleId="WW8Num10z0">
    <w:name w:val="WW8Num10z0"/>
    <w:rsid w:val="00545C1D"/>
    <w:rPr>
      <w:rFonts w:ascii="Arial" w:eastAsia="Times New Roman" w:hAnsi="Arial" w:cs="Arial"/>
    </w:rPr>
  </w:style>
  <w:style w:type="character" w:customStyle="1" w:styleId="WW8Num10z1">
    <w:name w:val="WW8Num10z1"/>
    <w:rsid w:val="00545C1D"/>
    <w:rPr>
      <w:rFonts w:ascii="Courier New" w:hAnsi="Courier New" w:cs="Courier New"/>
    </w:rPr>
  </w:style>
  <w:style w:type="character" w:customStyle="1" w:styleId="WW8Num10z2">
    <w:name w:val="WW8Num10z2"/>
    <w:rsid w:val="00545C1D"/>
    <w:rPr>
      <w:rFonts w:ascii="Wingdings" w:hAnsi="Wingdings"/>
    </w:rPr>
  </w:style>
  <w:style w:type="character" w:customStyle="1" w:styleId="WW8Num10z3">
    <w:name w:val="WW8Num10z3"/>
    <w:rsid w:val="00545C1D"/>
    <w:rPr>
      <w:rFonts w:ascii="Symbol" w:hAnsi="Symbol"/>
    </w:rPr>
  </w:style>
  <w:style w:type="character" w:customStyle="1" w:styleId="WW8Num11z0">
    <w:name w:val="WW8Num11z0"/>
    <w:rsid w:val="00545C1D"/>
    <w:rPr>
      <w:rFonts w:ascii="Arial" w:eastAsia="Times New Roman" w:hAnsi="Arial" w:cs="Arial"/>
    </w:rPr>
  </w:style>
  <w:style w:type="character" w:customStyle="1" w:styleId="WW8Num11z1">
    <w:name w:val="WW8Num11z1"/>
    <w:rsid w:val="00545C1D"/>
    <w:rPr>
      <w:rFonts w:ascii="Courier New" w:hAnsi="Courier New" w:cs="Courier New"/>
    </w:rPr>
  </w:style>
  <w:style w:type="character" w:customStyle="1" w:styleId="WW8Num11z2">
    <w:name w:val="WW8Num11z2"/>
    <w:rsid w:val="00545C1D"/>
    <w:rPr>
      <w:rFonts w:ascii="Wingdings" w:hAnsi="Wingdings"/>
    </w:rPr>
  </w:style>
  <w:style w:type="character" w:customStyle="1" w:styleId="WW8Num11z3">
    <w:name w:val="WW8Num11z3"/>
    <w:rsid w:val="00545C1D"/>
    <w:rPr>
      <w:rFonts w:ascii="Symbol" w:hAnsi="Symbol"/>
    </w:rPr>
  </w:style>
  <w:style w:type="character" w:customStyle="1" w:styleId="WW8Num12z0">
    <w:name w:val="WW8Num12z0"/>
    <w:rsid w:val="00545C1D"/>
    <w:rPr>
      <w:rFonts w:ascii="Wingdings" w:hAnsi="Wingdings"/>
    </w:rPr>
  </w:style>
  <w:style w:type="character" w:customStyle="1" w:styleId="WW8Num12z1">
    <w:name w:val="WW8Num12z1"/>
    <w:rsid w:val="00545C1D"/>
    <w:rPr>
      <w:rFonts w:ascii="Courier New" w:hAnsi="Courier New" w:cs="Courier New"/>
    </w:rPr>
  </w:style>
  <w:style w:type="character" w:customStyle="1" w:styleId="WW8Num12z3">
    <w:name w:val="WW8Num12z3"/>
    <w:rsid w:val="00545C1D"/>
    <w:rPr>
      <w:rFonts w:ascii="Symbol" w:hAnsi="Symbol"/>
    </w:rPr>
  </w:style>
  <w:style w:type="character" w:customStyle="1" w:styleId="Absatz-Standardschriftart1">
    <w:name w:val="Absatz-Standardschriftart1"/>
    <w:rsid w:val="00545C1D"/>
  </w:style>
  <w:style w:type="character" w:customStyle="1" w:styleId="Kommentarzeichen1">
    <w:name w:val="Kommentarzeichen1"/>
    <w:rsid w:val="00545C1D"/>
    <w:rPr>
      <w:sz w:val="16"/>
      <w:szCs w:val="16"/>
    </w:rPr>
  </w:style>
  <w:style w:type="character" w:styleId="Hyperlink">
    <w:name w:val="Hyperlink"/>
    <w:rsid w:val="00545C1D"/>
    <w:rPr>
      <w:color w:val="0000FF"/>
      <w:u w:val="single"/>
    </w:rPr>
  </w:style>
  <w:style w:type="character" w:styleId="BesuchterLink">
    <w:name w:val="FollowedHyperlink"/>
    <w:rsid w:val="00545C1D"/>
    <w:rPr>
      <w:color w:val="800080"/>
      <w:u w:val="single"/>
    </w:rPr>
  </w:style>
  <w:style w:type="character" w:styleId="Seitenzahl">
    <w:name w:val="page number"/>
    <w:basedOn w:val="Absatz-Standardschriftart1"/>
    <w:rsid w:val="00545C1D"/>
  </w:style>
  <w:style w:type="paragraph" w:customStyle="1" w:styleId="berschrift">
    <w:name w:val="Überschrift"/>
    <w:basedOn w:val="Standard"/>
    <w:next w:val="Textkrper"/>
    <w:rsid w:val="00545C1D"/>
    <w:pPr>
      <w:keepNext/>
      <w:spacing w:before="240"/>
    </w:pPr>
    <w:rPr>
      <w:rFonts w:eastAsia="SimSun" w:cs="Mangal"/>
      <w:sz w:val="28"/>
      <w:szCs w:val="28"/>
    </w:rPr>
  </w:style>
  <w:style w:type="paragraph" w:styleId="Textkrper">
    <w:name w:val="Body Text"/>
    <w:basedOn w:val="Standard"/>
    <w:rsid w:val="00545C1D"/>
    <w:pPr>
      <w:spacing w:line="360" w:lineRule="auto"/>
    </w:pPr>
    <w:rPr>
      <w:rFonts w:cs="Arial"/>
      <w:b/>
      <w:sz w:val="21"/>
      <w:szCs w:val="21"/>
    </w:rPr>
  </w:style>
  <w:style w:type="paragraph" w:styleId="Liste">
    <w:name w:val="List"/>
    <w:basedOn w:val="Textkrper"/>
    <w:rsid w:val="00545C1D"/>
    <w:rPr>
      <w:rFonts w:cs="Mangal"/>
    </w:rPr>
  </w:style>
  <w:style w:type="paragraph" w:customStyle="1" w:styleId="Beschriftung1">
    <w:name w:val="Beschriftung1"/>
    <w:basedOn w:val="Standard"/>
    <w:rsid w:val="00545C1D"/>
    <w:pPr>
      <w:suppressLineNumbers/>
      <w:spacing w:before="120"/>
    </w:pPr>
    <w:rPr>
      <w:rFonts w:cs="Mangal"/>
      <w:i/>
      <w:iCs/>
    </w:rPr>
  </w:style>
  <w:style w:type="paragraph" w:customStyle="1" w:styleId="Verzeichnis">
    <w:name w:val="Verzeichnis"/>
    <w:basedOn w:val="Standard"/>
    <w:rsid w:val="00545C1D"/>
    <w:pPr>
      <w:suppressLineNumbers/>
    </w:pPr>
    <w:rPr>
      <w:rFonts w:cs="Mangal"/>
    </w:rPr>
  </w:style>
  <w:style w:type="paragraph" w:styleId="Sprechblasentext">
    <w:name w:val="Balloon Text"/>
    <w:basedOn w:val="Standard"/>
    <w:rsid w:val="00545C1D"/>
    <w:rPr>
      <w:rFonts w:ascii="Tahoma" w:hAnsi="Tahoma" w:cs="Tahoma"/>
      <w:sz w:val="16"/>
      <w:szCs w:val="16"/>
    </w:rPr>
  </w:style>
  <w:style w:type="paragraph" w:customStyle="1" w:styleId="Kommentartext1">
    <w:name w:val="Kommentartext1"/>
    <w:basedOn w:val="Standard"/>
    <w:rsid w:val="00545C1D"/>
  </w:style>
  <w:style w:type="paragraph" w:styleId="Kommentarthema">
    <w:name w:val="annotation subject"/>
    <w:basedOn w:val="Kommentartext1"/>
    <w:next w:val="Kommentartext1"/>
    <w:rsid w:val="00545C1D"/>
    <w:rPr>
      <w:b/>
      <w:bCs/>
    </w:rPr>
  </w:style>
  <w:style w:type="paragraph" w:customStyle="1" w:styleId="Textkrper21">
    <w:name w:val="Textkörper 21"/>
    <w:basedOn w:val="Standard"/>
    <w:rsid w:val="00545C1D"/>
    <w:pPr>
      <w:spacing w:line="360" w:lineRule="auto"/>
    </w:pPr>
    <w:rPr>
      <w:b/>
      <w:bCs/>
      <w:i/>
      <w:iCs/>
    </w:rPr>
  </w:style>
  <w:style w:type="paragraph" w:styleId="Textkrper-Zeileneinzug">
    <w:name w:val="Body Text Indent"/>
    <w:basedOn w:val="Standard"/>
    <w:rsid w:val="00545C1D"/>
    <w:pPr>
      <w:ind w:left="360"/>
    </w:pPr>
    <w:rPr>
      <w:rFonts w:cs="Arial"/>
    </w:rPr>
  </w:style>
  <w:style w:type="paragraph" w:customStyle="1" w:styleId="Text">
    <w:name w:val="Text"/>
    <w:basedOn w:val="Standard"/>
    <w:rsid w:val="00545C1D"/>
    <w:pPr>
      <w:spacing w:line="360" w:lineRule="auto"/>
    </w:pPr>
    <w:rPr>
      <w:rFonts w:cs="Arial"/>
      <w:sz w:val="22"/>
    </w:rPr>
  </w:style>
  <w:style w:type="paragraph" w:customStyle="1" w:styleId="Textkrper31">
    <w:name w:val="Textkörper 31"/>
    <w:basedOn w:val="Standard"/>
    <w:rsid w:val="00545C1D"/>
    <w:rPr>
      <w:rFonts w:cs="Arial"/>
      <w:sz w:val="22"/>
    </w:rPr>
  </w:style>
  <w:style w:type="paragraph" w:styleId="Kopfzeile">
    <w:name w:val="header"/>
    <w:basedOn w:val="Standard"/>
    <w:rsid w:val="00545C1D"/>
    <w:pPr>
      <w:tabs>
        <w:tab w:val="center" w:pos="4536"/>
        <w:tab w:val="right" w:pos="9072"/>
      </w:tabs>
    </w:pPr>
  </w:style>
  <w:style w:type="paragraph" w:styleId="Fuzeile">
    <w:name w:val="footer"/>
    <w:basedOn w:val="Standard"/>
    <w:link w:val="FuzeileZchn"/>
    <w:uiPriority w:val="99"/>
    <w:rsid w:val="00545C1D"/>
    <w:pPr>
      <w:tabs>
        <w:tab w:val="center" w:pos="4536"/>
        <w:tab w:val="right" w:pos="9072"/>
      </w:tabs>
    </w:pPr>
    <w:rPr>
      <w:rFonts w:ascii="Arial" w:eastAsia="Times New Roman" w:hAnsi="Arial" w:cs="Times New Roman"/>
      <w:spacing w:val="-5"/>
      <w:sz w:val="20"/>
      <w:szCs w:val="20"/>
    </w:rPr>
  </w:style>
  <w:style w:type="paragraph" w:customStyle="1" w:styleId="TabellenInhalt">
    <w:name w:val="Tabellen Inhalt"/>
    <w:basedOn w:val="Standard"/>
    <w:rsid w:val="00545C1D"/>
    <w:pPr>
      <w:suppressLineNumbers/>
    </w:pPr>
  </w:style>
  <w:style w:type="paragraph" w:customStyle="1" w:styleId="Tabellenberschrift">
    <w:name w:val="Tabellen Überschrift"/>
    <w:basedOn w:val="TabellenInhalt"/>
    <w:rsid w:val="00545C1D"/>
    <w:pPr>
      <w:jc w:val="center"/>
    </w:pPr>
    <w:rPr>
      <w:b/>
      <w:bCs/>
    </w:rPr>
  </w:style>
  <w:style w:type="character" w:customStyle="1" w:styleId="FuzeileZchn">
    <w:name w:val="Fußzeile Zchn"/>
    <w:link w:val="Fuzeile"/>
    <w:uiPriority w:val="99"/>
    <w:rsid w:val="00C23943"/>
    <w:rPr>
      <w:rFonts w:ascii="Arial" w:hAnsi="Arial"/>
      <w:spacing w:val="-5"/>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479811">
      <w:bodyDiv w:val="1"/>
      <w:marLeft w:val="0"/>
      <w:marRight w:val="0"/>
      <w:marTop w:val="0"/>
      <w:marBottom w:val="0"/>
      <w:divBdr>
        <w:top w:val="none" w:sz="0" w:space="0" w:color="auto"/>
        <w:left w:val="none" w:sz="0" w:space="0" w:color="auto"/>
        <w:bottom w:val="none" w:sz="0" w:space="0" w:color="auto"/>
        <w:right w:val="none" w:sz="0" w:space="0" w:color="auto"/>
      </w:divBdr>
    </w:div>
    <w:div w:id="1505590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federnshop.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federnshop.com/" TargetMode="External"/><Relationship Id="rId4" Type="http://schemas.openxmlformats.org/officeDocument/2006/relationships/settings" Target="settings.xml"/><Relationship Id="rId9" Type="http://schemas.openxmlformats.org/officeDocument/2006/relationships/hyperlink" Target="https://blog.federnshop.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7A5B8D-4276-4906-8F5B-7AD4688893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543</Words>
  <Characters>4006</Characters>
  <Application>Microsoft Office Word</Application>
  <DocSecurity>0</DocSecurity>
  <Lines>114</Lines>
  <Paragraphs>42</Paragraphs>
  <ScaleCrop>false</ScaleCrop>
  <HeadingPairs>
    <vt:vector size="2" baseType="variant">
      <vt:variant>
        <vt:lpstr>Titel</vt:lpstr>
      </vt:variant>
      <vt:variant>
        <vt:i4>1</vt:i4>
      </vt:variant>
    </vt:vector>
  </HeadingPairs>
  <TitlesOfParts>
    <vt:vector size="1" baseType="lpstr">
      <vt:lpstr>Pressemitteilung</vt:lpstr>
    </vt:vector>
  </TitlesOfParts>
  <Company>OEM</Company>
  <LinksUpToDate>false</LinksUpToDate>
  <CharactersWithSpaces>4507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Gutekunst Federn</dc:subject>
  <dc:creator>artinger4media</dc:creator>
  <cp:keywords>Federn</cp:keywords>
  <cp:lastModifiedBy>MoArt</cp:lastModifiedBy>
  <cp:revision>2</cp:revision>
  <cp:lastPrinted>2011-10-06T13:50:00Z</cp:lastPrinted>
  <dcterms:created xsi:type="dcterms:W3CDTF">2020-02-06T15:22:00Z</dcterms:created>
  <dcterms:modified xsi:type="dcterms:W3CDTF">2020-02-06T15:22:00Z</dcterms:modified>
</cp:coreProperties>
</file>